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6089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E6089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60894">
              <w:rPr>
                <w:rFonts w:eastAsia="Times New Roman"/>
                <w:b/>
                <w:bCs/>
                <w:lang w:val="en-US" w:eastAsia="pl-PL"/>
              </w:rPr>
              <w:t>Systemy</w:t>
            </w:r>
            <w:proofErr w:type="spellEnd"/>
            <w:r w:rsidR="00E6089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60894">
              <w:rPr>
                <w:rFonts w:eastAsia="Times New Roman"/>
                <w:b/>
                <w:bCs/>
                <w:lang w:val="en-US" w:eastAsia="pl-PL"/>
              </w:rPr>
              <w:t>analityczne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E6089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E60894">
              <w:rPr>
                <w:rFonts w:eastAsia="Times New Roman"/>
                <w:b/>
                <w:bCs/>
                <w:lang w:val="en-US" w:eastAsia="pl-PL"/>
              </w:rPr>
              <w:t>Business Analytics Systems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E60894">
              <w:rPr>
                <w:rFonts w:eastAsia="Times New Roman"/>
                <w:b/>
                <w:bCs/>
                <w:lang w:val="en-US" w:eastAsia="pl-PL"/>
              </w:rPr>
              <w:t>Engineering of 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E60894">
              <w:rPr>
                <w:rFonts w:eastAsia="Times New Roman"/>
                <w:b/>
                <w:bCs/>
                <w:lang w:val="en-US" w:eastAsia="pl-PL"/>
              </w:rPr>
              <w:t>Applications of IT in Business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level, full-time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E60894">
              <w:rPr>
                <w:rFonts w:eastAsia="Times New Roman"/>
                <w:b/>
                <w:bCs/>
                <w:lang w:val="en-US" w:eastAsia="pl-PL"/>
              </w:rPr>
              <w:t>IZZ1142</w:t>
            </w:r>
          </w:p>
          <w:p w:rsidR="00551CD3" w:rsidRPr="00551CD3" w:rsidRDefault="00551CD3" w:rsidP="00E6089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8"/>
        <w:gridCol w:w="1329"/>
        <w:gridCol w:w="830"/>
        <w:gridCol w:w="1424"/>
        <w:gridCol w:w="814"/>
        <w:gridCol w:w="880"/>
      </w:tblGrid>
      <w:tr w:rsidR="00551CD3" w:rsidRPr="00551CD3" w:rsidTr="00E60894">
        <w:trPr>
          <w:jc w:val="center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60894" w:rsidTr="00E6089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EC0F67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EC0F67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E60894" w:rsidTr="00E6089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EC0F67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C0F67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60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E6089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EC0F6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EC0F6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EC0F6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EC0F6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EC0F6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EC0F6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EC0F67" w:rsidTr="00E6089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E6089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EC0F67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EC0F67">
              <w:rPr>
                <w:rFonts w:eastAsia="Times New Roman"/>
                <w:b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E60894" w:rsidTr="00E6089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60894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EC0F67">
              <w:rPr>
                <w:rFonts w:eastAsia="Times New Roman"/>
                <w:b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E60894" w:rsidTr="00E6089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C0F67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EC0F67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551CD3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EC0F67" w:rsidRDefault="00EC0F67" w:rsidP="00E6089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EC0F67">
              <w:rPr>
                <w:rFonts w:eastAsia="Times New Roman"/>
                <w:b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E6089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C0F6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E60894" w:rsidRPr="00E60894" w:rsidRDefault="00E60894" w:rsidP="00E6089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60894">
              <w:rPr>
                <w:rFonts w:eastAsia="Times New Roman"/>
                <w:lang w:val="en-US" w:eastAsia="pl-PL"/>
              </w:rPr>
              <w:t>1. Basic knowledge of multidimensional data analysis and classification</w:t>
            </w:r>
          </w:p>
          <w:p w:rsidR="00551CD3" w:rsidRPr="00E60894" w:rsidRDefault="00E60894" w:rsidP="00E6089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60894">
              <w:rPr>
                <w:rFonts w:eastAsia="Times New Roman"/>
                <w:lang w:val="en-US" w:eastAsia="pl-PL"/>
              </w:rPr>
              <w:t>2. Basic experience in spreadsheet modeling with Excel</w:t>
            </w:r>
            <w:r w:rsidR="00551CD3" w:rsidRPr="00E60894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C0F6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A58A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9A58A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9A58A6" w:rsidRPr="009A58A6" w:rsidRDefault="009A58A6" w:rsidP="009A58A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9A58A6">
              <w:rPr>
                <w:rFonts w:eastAsia="Times New Roman"/>
                <w:sz w:val="22"/>
                <w:lang w:val="en-US" w:eastAsia="pl-PL"/>
              </w:rPr>
              <w:t xml:space="preserve">C1 to get acquaintance with selected specialized applications of advanced statistical (model-driven) and computational (data-driven) methods as well as software tools for multidimensional data analytics </w:t>
            </w:r>
          </w:p>
          <w:p w:rsidR="00551CD3" w:rsidRPr="009A58A6" w:rsidRDefault="009A58A6" w:rsidP="009A58A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sz w:val="22"/>
                <w:lang w:val="en-US" w:eastAsia="pl-PL"/>
              </w:rPr>
              <w:t>C2 to develop practical experience and skills with selected top business analytics software packages</w:t>
            </w:r>
          </w:p>
        </w:tc>
      </w:tr>
    </w:tbl>
    <w:p w:rsidR="00551CD3" w:rsidRPr="00F61F6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p w:rsidR="00DC4330" w:rsidRPr="00F61F66" w:rsidRDefault="00DC4330">
      <w:pPr>
        <w:rPr>
          <w:lang w:val="en-US"/>
        </w:rPr>
      </w:pPr>
      <w:r w:rsidRPr="00F61F66">
        <w:rPr>
          <w:lang w:val="en-US"/>
        </w:rP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C0F67" w:rsidTr="00DC4330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relating to knowledge:</w:t>
            </w: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PEU_W01 has basic knowledge of methods of business analytics, business intelligence, machine learning, imperfect data analysis, as well as business data analysis and visuali</w:t>
            </w:r>
            <w:r w:rsidR="00F61F66">
              <w:rPr>
                <w:rFonts w:eastAsia="Times New Roman"/>
                <w:lang w:val="en-US" w:eastAsia="pl-PL"/>
              </w:rPr>
              <w:t>z</w:t>
            </w:r>
            <w:r w:rsidRPr="009A58A6">
              <w:rPr>
                <w:rFonts w:eastAsia="Times New Roman"/>
                <w:lang w:val="en-US" w:eastAsia="pl-PL"/>
              </w:rPr>
              <w:t>ation</w:t>
            </w: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PEU_W02 has basic knowledge of fundamental techniques of descriptive, predictive, and prescriptive analytics</w:t>
            </w: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relating to skills:</w:t>
            </w: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PEU_U01 can select and prepare for analysis business data for a particular decision problem, as well as select appropriate methods and tools of data analysis using particular analytical packages</w:t>
            </w: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PEU_U02 knows how to apply selected information technologies of business analytics implemented  in available analytical packages, for making descriptions, diagnoses, and predictions concerning specific decision problems</w:t>
            </w: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9A58A6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9A58A6" w:rsidRDefault="009A58A6" w:rsidP="009A58A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58A6">
              <w:rPr>
                <w:rFonts w:eastAsia="Times New Roman"/>
                <w:lang w:val="en-US" w:eastAsia="pl-PL"/>
              </w:rPr>
              <w:t>PEU_K01  can interact and work in a team to solve a specific task with a clear distinction of the role of and input by individual members of the project team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A58A6" w:rsidRPr="009A58A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FA2E7A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>Introduction to data science. Fundamentals of Predictive Analytics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A58A6" w:rsidRPr="009A58A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FA2E7A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>Analytic process: attribute selection, dimensions reduction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A58A6" w:rsidRPr="009A58A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FA2E7A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 xml:space="preserve">Introduction to Machine Learning. Introduction to </w:t>
            </w:r>
            <w:proofErr w:type="spellStart"/>
            <w:r w:rsidRPr="009A58A6">
              <w:rPr>
                <w:lang w:val="en-US"/>
              </w:rPr>
              <w:t>RapidMiner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A58A6" w:rsidRPr="009A58A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FA2E7A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>Processing imperfect data: data cleansing, missing data, imbalanced data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A58A6" w:rsidRPr="009A58A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FA2E7A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>Approaches and techniques of predictive and prescriptive analytics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A58A6" w:rsidRPr="009A58A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FA2E7A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>Unstructured data analytics – text mining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A58A6" w:rsidRPr="009A58A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58A6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58A6" w:rsidRPr="009A58A6" w:rsidRDefault="009A58A6" w:rsidP="009A58A6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>Taxonomies of analytical techniques. Advanced analytic systems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A58A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58A6" w:rsidRDefault="009A58A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58A6" w:rsidRDefault="009A58A6" w:rsidP="009A58A6">
            <w:pPr>
              <w:spacing w:after="0" w:line="240" w:lineRule="auto"/>
            </w:pPr>
            <w:proofErr w:type="spellStart"/>
            <w:r w:rsidRPr="00B6495E">
              <w:t>Written</w:t>
            </w:r>
            <w:proofErr w:type="spellEnd"/>
            <w:r w:rsidRPr="00B6495E">
              <w:t xml:space="preserve">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58A6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A58A6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A58A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551CD3" w:rsidRDefault="009A58A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3B1B24">
            <w:pPr>
              <w:spacing w:after="0" w:line="240" w:lineRule="auto"/>
              <w:rPr>
                <w:lang w:val="en-US"/>
              </w:rPr>
            </w:pPr>
            <w:r w:rsidRPr="009A58A6">
              <w:rPr>
                <w:lang w:val="en-US"/>
              </w:rPr>
              <w:t>Discussion of laboratory rules, tasks, data and software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551CD3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58A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551CD3" w:rsidRDefault="009A58A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  <w:r>
              <w:rPr>
                <w:rFonts w:eastAsia="Times New Roman"/>
                <w:sz w:val="22"/>
                <w:lang w:eastAsia="pl-PL"/>
              </w:rPr>
              <w:t>-Lab3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9A58A6" w:rsidRDefault="009A58A6" w:rsidP="003B1B2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Predictive analytics in</w:t>
            </w:r>
            <w:r w:rsidRPr="009A58A6">
              <w:rPr>
                <w:lang w:val="en-US"/>
              </w:rPr>
              <w:t xml:space="preserve"> Tableau with R</w:t>
            </w:r>
            <w:r>
              <w:rPr>
                <w:lang w:val="en-US"/>
              </w:rPr>
              <w:t>: classification, clustering, and regression models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58A6" w:rsidRPr="00551CD3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>Introduction to predictive analytics in WEKA. WEKA Explorer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Predictive analytics in</w:t>
            </w:r>
            <w:r w:rsidRPr="003B1B24">
              <w:rPr>
                <w:lang w:val="en-US"/>
              </w:rPr>
              <w:t xml:space="preserve"> WEKA</w:t>
            </w:r>
            <w:r>
              <w:rPr>
                <w:lang w:val="en-US"/>
              </w:rPr>
              <w:t>:</w:t>
            </w:r>
            <w:r w:rsidRPr="003B1B24">
              <w:rPr>
                <w:lang w:val="en-US"/>
              </w:rPr>
              <w:t xml:space="preserve"> Explorer</w:t>
            </w:r>
            <w:r>
              <w:rPr>
                <w:lang w:val="en-US"/>
              </w:rPr>
              <w:t>, Experimenter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Analytic process</w:t>
            </w:r>
            <w:r w:rsidRPr="003B1B24">
              <w:rPr>
                <w:lang w:val="en-US"/>
              </w:rPr>
              <w:t xml:space="preserve"> in WEKA</w:t>
            </w:r>
            <w:r>
              <w:rPr>
                <w:lang w:val="en-US"/>
              </w:rPr>
              <w:t>:</w:t>
            </w:r>
            <w:r w:rsidRPr="003B1B24">
              <w:rPr>
                <w:lang w:val="en-US"/>
              </w:rPr>
              <w:t xml:space="preserve"> Knowledge Flow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AC07BC" w:rsidRDefault="003B1B24" w:rsidP="003B1B24">
            <w:pPr>
              <w:spacing w:after="0" w:line="240" w:lineRule="auto"/>
            </w:pPr>
            <w:r w:rsidRPr="003B1B24">
              <w:rPr>
                <w:lang w:val="en-US"/>
              </w:rPr>
              <w:t xml:space="preserve">Introduction to analytics in </w:t>
            </w:r>
            <w:proofErr w:type="spellStart"/>
            <w:r w:rsidRPr="003B1B24">
              <w:rPr>
                <w:lang w:val="en-US"/>
              </w:rPr>
              <w:t>RapidMiner</w:t>
            </w:r>
            <w:proofErr w:type="spellEnd"/>
            <w:r w:rsidRPr="003B1B24">
              <w:rPr>
                <w:lang w:val="en-US"/>
              </w:rPr>
              <w:t xml:space="preserve">. </w:t>
            </w:r>
            <w:proofErr w:type="spellStart"/>
            <w:r w:rsidRPr="00AC07BC">
              <w:t>AutoModel</w:t>
            </w:r>
            <w:proofErr w:type="spellEnd"/>
            <w:r w:rsidRPr="00AC07BC">
              <w:t xml:space="preserve">. </w:t>
            </w:r>
            <w:r>
              <w:t>Direct marketing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 xml:space="preserve">Churn Modelling. Classification and clustering in </w:t>
            </w:r>
            <w:proofErr w:type="spellStart"/>
            <w:r w:rsidRPr="003B1B24">
              <w:rPr>
                <w:lang w:val="en-US"/>
              </w:rPr>
              <w:t>Rapi</w:t>
            </w:r>
            <w:r>
              <w:rPr>
                <w:lang w:val="en-US"/>
              </w:rPr>
              <w:t>d</w:t>
            </w:r>
            <w:r w:rsidRPr="003B1B24">
              <w:rPr>
                <w:lang w:val="en-US"/>
              </w:rPr>
              <w:t>Mine</w:t>
            </w:r>
            <w:r>
              <w:rPr>
                <w:lang w:val="en-US"/>
              </w:rPr>
              <w:t>r</w:t>
            </w:r>
            <w:proofErr w:type="spellEnd"/>
            <w:r>
              <w:rPr>
                <w:lang w:val="en-US"/>
              </w:rPr>
              <w:t xml:space="preserve">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>Credit Risk Modell</w:t>
            </w:r>
            <w:r>
              <w:rPr>
                <w:lang w:val="en-US"/>
              </w:rPr>
              <w:t>ing. Optimization of model 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DC4330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>Preprocessing. Imperfect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 xml:space="preserve">Unstructured data analytics in </w:t>
            </w:r>
            <w:proofErr w:type="spellStart"/>
            <w:r w:rsidRPr="003B1B24">
              <w:rPr>
                <w:lang w:val="en-US"/>
              </w:rPr>
              <w:t>RapidMiner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B1B24" w:rsidRPr="003B1B24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551CD3" w:rsidRDefault="003B1B24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>Sentiment Analysis</w:t>
            </w:r>
            <w:r>
              <w:rPr>
                <w:lang w:val="en-US"/>
              </w:rPr>
              <w:t xml:space="preserve"> of unstructured data (</w:t>
            </w:r>
            <w:r w:rsidRPr="003B1B24">
              <w:rPr>
                <w:lang w:val="en-US"/>
              </w:rPr>
              <w:t>Web Analytics</w:t>
            </w:r>
            <w:r>
              <w:rPr>
                <w:lang w:val="en-US"/>
              </w:rPr>
              <w:t>. Twitter)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B1B24" w:rsidRPr="003B1B24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B1B24">
              <w:rPr>
                <w:rFonts w:eastAsia="Times New Roman"/>
                <w:sz w:val="22"/>
                <w:lang w:val="en-US" w:eastAsia="pl-PL"/>
              </w:rPr>
              <w:lastRenderedPageBreak/>
              <w:t>Lab 13-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Pr="003B1B24">
              <w:rPr>
                <w:rFonts w:eastAsia="Times New Roman"/>
                <w:sz w:val="22"/>
                <w:lang w:val="en-US"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>Group project work on selected analytical tasks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3B1B24" w:rsidRDefault="003B1B24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>4</w:t>
            </w:r>
          </w:p>
        </w:tc>
      </w:tr>
      <w:tr w:rsidR="009A58A6" w:rsidRPr="003B1B24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58A6" w:rsidRPr="003B1B24" w:rsidRDefault="009A58A6" w:rsidP="009A58A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B1B24">
              <w:rPr>
                <w:rFonts w:eastAsia="Times New Roman"/>
                <w:sz w:val="22"/>
                <w:lang w:val="en-US"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58A6" w:rsidRPr="003B1B24" w:rsidRDefault="003B1B2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>Final individual analytical task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58A6" w:rsidRPr="003B1B24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B1B24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1B2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1B2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1B24" w:rsidRDefault="009A58A6" w:rsidP="009A58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3B1B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p w:rsidR="00551CD3" w:rsidRPr="003B1B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p w:rsidR="00551CD3" w:rsidRPr="003B1B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B1B24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1B2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B1B24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EC0F6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3B1B24" w:rsidRDefault="003B1B24" w:rsidP="003B1B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>N1. Multimedia presentations</w:t>
            </w:r>
          </w:p>
          <w:p w:rsidR="003B1B24" w:rsidRPr="003B1B24" w:rsidRDefault="003B1B24" w:rsidP="003B1B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>N2. Teaching materials published on WUST e-portal</w:t>
            </w:r>
          </w:p>
          <w:p w:rsidR="00DC4330" w:rsidRPr="00DC4330" w:rsidRDefault="00DC4330" w:rsidP="00DC43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C4330">
              <w:rPr>
                <w:rFonts w:eastAsia="Times New Roman"/>
                <w:lang w:val="en-US" w:eastAsia="pl-PL"/>
              </w:rPr>
              <w:t xml:space="preserve">N3. WEKA, </w:t>
            </w:r>
            <w:proofErr w:type="spellStart"/>
            <w:r w:rsidRPr="00DC4330">
              <w:rPr>
                <w:rFonts w:eastAsia="Times New Roman"/>
                <w:lang w:val="en-US" w:eastAsia="pl-PL"/>
              </w:rPr>
              <w:t>moduły</w:t>
            </w:r>
            <w:proofErr w:type="spellEnd"/>
            <w:r w:rsidRPr="00DC4330">
              <w:rPr>
                <w:rFonts w:eastAsia="Times New Roman"/>
                <w:lang w:val="en-US" w:eastAsia="pl-PL"/>
              </w:rPr>
              <w:t>: Explorer, Experimenter, Knowledge Flow</w:t>
            </w:r>
          </w:p>
          <w:p w:rsidR="00DC4330" w:rsidRPr="00DC4330" w:rsidRDefault="00DC4330" w:rsidP="00DC43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C4330">
              <w:rPr>
                <w:rFonts w:eastAsia="Times New Roman"/>
                <w:lang w:eastAsia="pl-PL"/>
              </w:rPr>
              <w:t>N4. Tableau Desktop ze skryptami R w R-Studio</w:t>
            </w:r>
          </w:p>
          <w:p w:rsidR="00DC4330" w:rsidRDefault="00DC4330" w:rsidP="00DC43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C4330">
              <w:rPr>
                <w:rFonts w:eastAsia="Times New Roman"/>
                <w:lang w:val="en-US" w:eastAsia="pl-PL"/>
              </w:rPr>
              <w:t xml:space="preserve">N5. </w:t>
            </w:r>
            <w:proofErr w:type="spellStart"/>
            <w:r w:rsidRPr="00DC4330">
              <w:rPr>
                <w:rFonts w:eastAsia="Times New Roman"/>
                <w:lang w:val="en-US" w:eastAsia="pl-PL"/>
              </w:rPr>
              <w:t>RapidMiner</w:t>
            </w:r>
            <w:proofErr w:type="spellEnd"/>
            <w:r w:rsidRPr="00DC4330">
              <w:rPr>
                <w:rFonts w:eastAsia="Times New Roman"/>
                <w:lang w:val="en-US" w:eastAsia="pl-PL"/>
              </w:rPr>
              <w:t xml:space="preserve"> Studio </w:t>
            </w:r>
          </w:p>
          <w:p w:rsidR="00551CD3" w:rsidRPr="00DC4330" w:rsidRDefault="00DC4330" w:rsidP="003B1B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N6. </w:t>
            </w:r>
            <w:r w:rsidR="003B1B24" w:rsidRPr="003B1B24">
              <w:rPr>
                <w:rFonts w:eastAsia="Times New Roman"/>
                <w:lang w:val="en-US" w:eastAsia="pl-PL"/>
              </w:rPr>
              <w:t>Selected analytical packages as available (</w:t>
            </w:r>
            <w:proofErr w:type="spellStart"/>
            <w:r>
              <w:rPr>
                <w:rFonts w:eastAsia="Times New Roman"/>
                <w:lang w:val="en-US" w:eastAsia="pl-PL"/>
              </w:rPr>
              <w:t>eg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. </w:t>
            </w:r>
            <w:r w:rsidR="003B1B24" w:rsidRPr="003B1B24">
              <w:rPr>
                <w:rFonts w:eastAsia="Times New Roman"/>
                <w:lang w:val="en-US" w:eastAsia="pl-PL"/>
              </w:rPr>
              <w:t>SAS Visual Data Mining and Machine Learning)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7"/>
        <w:gridCol w:w="2121"/>
        <w:gridCol w:w="4797"/>
      </w:tblGrid>
      <w:tr w:rsidR="00551CD3" w:rsidRPr="00EC0F67" w:rsidTr="003B1B24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3B1B24" w:rsidRPr="00EC0F6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F1 (lab)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PEU_U01, 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>On-going assessment of lab work</w:t>
            </w:r>
          </w:p>
        </w:tc>
      </w:tr>
      <w:tr w:rsidR="003B1B24" w:rsidRPr="00EC0F6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F2 (lab)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PEU_U01, 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proofErr w:type="spellStart"/>
            <w:r w:rsidRPr="003B1B24">
              <w:rPr>
                <w:lang w:val="en-US"/>
              </w:rPr>
              <w:t>Assesment</w:t>
            </w:r>
            <w:proofErr w:type="spellEnd"/>
            <w:r w:rsidRPr="003B1B24">
              <w:rPr>
                <w:lang w:val="en-US"/>
              </w:rPr>
              <w:t xml:space="preserve"> of group project work</w:t>
            </w:r>
            <w:r>
              <w:rPr>
                <w:lang w:val="en-US"/>
              </w:rPr>
              <w:t xml:space="preserve"> (optional)</w:t>
            </w:r>
          </w:p>
        </w:tc>
      </w:tr>
      <w:tr w:rsidR="003B1B24" w:rsidRPr="00EC0F6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P (lab)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PEU_U01, 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B24" w:rsidRPr="003B1B24" w:rsidRDefault="003B1B24" w:rsidP="003B1B24">
            <w:pPr>
              <w:spacing w:after="0" w:line="240" w:lineRule="auto"/>
              <w:rPr>
                <w:lang w:val="en-US"/>
              </w:rPr>
            </w:pPr>
            <w:r w:rsidRPr="003B1B24">
              <w:rPr>
                <w:lang w:val="en-US"/>
              </w:rPr>
              <w:t>Assessment of the results of individual analytical task</w:t>
            </w:r>
          </w:p>
        </w:tc>
      </w:tr>
      <w:tr w:rsidR="003B1B24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P (</w:t>
            </w:r>
            <w:proofErr w:type="spellStart"/>
            <w:r w:rsidRPr="00E97D5E">
              <w:t>lecture</w:t>
            </w:r>
            <w:proofErr w:type="spellEnd"/>
            <w:r w:rsidRPr="00E97D5E"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Pr="00E97D5E" w:rsidRDefault="003B1B24" w:rsidP="003B1B24">
            <w:pPr>
              <w:spacing w:after="0" w:line="240" w:lineRule="auto"/>
            </w:pPr>
            <w:r w:rsidRPr="00E97D5E">
              <w:t>PEU_W01,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24" w:rsidRDefault="003B1B24" w:rsidP="003B1B24">
            <w:pPr>
              <w:spacing w:after="0" w:line="240" w:lineRule="auto"/>
            </w:pPr>
            <w:r w:rsidRPr="00E97D5E">
              <w:t>Test (</w:t>
            </w:r>
            <w:proofErr w:type="spellStart"/>
            <w:r w:rsidRPr="00E97D5E">
              <w:t>written</w:t>
            </w:r>
            <w:proofErr w:type="spellEnd"/>
            <w:r w:rsidRPr="00E97D5E">
              <w:t>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[1] </w:t>
            </w:r>
            <w:r w:rsidRPr="003B1B24">
              <w:rPr>
                <w:rFonts w:eastAsia="Times New Roman"/>
                <w:lang w:eastAsia="pl-PL"/>
              </w:rPr>
              <w:tab/>
            </w:r>
            <w:proofErr w:type="spellStart"/>
            <w:r w:rsidRPr="003B1B24">
              <w:rPr>
                <w:rFonts w:eastAsia="Times New Roman"/>
                <w:lang w:eastAsia="pl-PL"/>
              </w:rPr>
              <w:t>Larose</w:t>
            </w:r>
            <w:proofErr w:type="spellEnd"/>
            <w:r w:rsidRPr="003B1B24">
              <w:rPr>
                <w:rFonts w:eastAsia="Times New Roman"/>
                <w:lang w:eastAsia="pl-PL"/>
              </w:rPr>
              <w:t xml:space="preserve"> D.T. (2006) Odkrywanie wiedzy z danych: wprowadzenie do eksploracji danych, WN PWN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[2] </w:t>
            </w:r>
            <w:r w:rsidRPr="003B1B24">
              <w:rPr>
                <w:rFonts w:eastAsia="Times New Roman"/>
                <w:lang w:eastAsia="pl-PL"/>
              </w:rPr>
              <w:tab/>
            </w:r>
            <w:proofErr w:type="spellStart"/>
            <w:r w:rsidRPr="003B1B24">
              <w:rPr>
                <w:rFonts w:eastAsia="Times New Roman"/>
                <w:lang w:eastAsia="pl-PL"/>
              </w:rPr>
              <w:t>Larose</w:t>
            </w:r>
            <w:proofErr w:type="spellEnd"/>
            <w:r w:rsidRPr="003B1B24">
              <w:rPr>
                <w:rFonts w:eastAsia="Times New Roman"/>
                <w:lang w:eastAsia="pl-PL"/>
              </w:rPr>
              <w:t xml:space="preserve"> D.T. (2008) Metody i modele eksploracji danych, WN PWN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[3] </w:t>
            </w:r>
            <w:r w:rsidRPr="003B1B24">
              <w:rPr>
                <w:rFonts w:eastAsia="Times New Roman"/>
                <w:lang w:eastAsia="pl-PL"/>
              </w:rPr>
              <w:tab/>
              <w:t>Foreman J.W. (2017) Mistrz analizy danych. Od danych do wiedzy, Helion</w:t>
            </w:r>
          </w:p>
          <w:p w:rsidR="00551CD3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[4] </w:t>
            </w:r>
            <w:r w:rsidRPr="003B1B24">
              <w:rPr>
                <w:rFonts w:eastAsia="Times New Roman"/>
                <w:lang w:eastAsia="pl-PL"/>
              </w:rPr>
              <w:tab/>
              <w:t>Szeliga M. (2017) Data Science i Uczenie Maszynowe, WN PWN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  <w:p w:rsidR="00551CD3" w:rsidRPr="003B1B24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 xml:space="preserve">[1] </w:t>
            </w:r>
            <w:r w:rsidRPr="003B1B24">
              <w:rPr>
                <w:rFonts w:eastAsia="Times New Roman"/>
                <w:lang w:val="en-US" w:eastAsia="pl-PL"/>
              </w:rPr>
              <w:tab/>
              <w:t xml:space="preserve">Sharda R., </w:t>
            </w:r>
            <w:proofErr w:type="spellStart"/>
            <w:r w:rsidRPr="003B1B24">
              <w:rPr>
                <w:rFonts w:eastAsia="Times New Roman"/>
                <w:lang w:val="en-US" w:eastAsia="pl-PL"/>
              </w:rPr>
              <w:t>Delen</w:t>
            </w:r>
            <w:proofErr w:type="spellEnd"/>
            <w:r w:rsidRPr="003B1B24">
              <w:rPr>
                <w:rFonts w:eastAsia="Times New Roman"/>
                <w:lang w:val="en-US" w:eastAsia="pl-PL"/>
              </w:rPr>
              <w:t xml:space="preserve"> D., Turban E., Analytics, Data Science, and Artificial Intelligence: Systems for Decision Support, Pearson 2020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[2] </w:t>
            </w:r>
            <w:r w:rsidRPr="003B1B24">
              <w:rPr>
                <w:rFonts w:eastAsia="Times New Roman"/>
                <w:lang w:eastAsia="pl-PL"/>
              </w:rPr>
              <w:tab/>
            </w:r>
            <w:proofErr w:type="spellStart"/>
            <w:r w:rsidRPr="003B1B24">
              <w:rPr>
                <w:rFonts w:eastAsia="Times New Roman"/>
                <w:lang w:eastAsia="pl-PL"/>
              </w:rPr>
              <w:t>Markov</w:t>
            </w:r>
            <w:proofErr w:type="spellEnd"/>
            <w:r w:rsidRPr="003B1B24">
              <w:rPr>
                <w:rFonts w:eastAsia="Times New Roman"/>
                <w:lang w:eastAsia="pl-PL"/>
              </w:rPr>
              <w:t xml:space="preserve"> Z., </w:t>
            </w:r>
            <w:proofErr w:type="spellStart"/>
            <w:r w:rsidRPr="003B1B24">
              <w:rPr>
                <w:rFonts w:eastAsia="Times New Roman"/>
                <w:lang w:eastAsia="pl-PL"/>
              </w:rPr>
              <w:t>Larose</w:t>
            </w:r>
            <w:proofErr w:type="spellEnd"/>
            <w:r w:rsidRPr="003B1B24">
              <w:rPr>
                <w:rFonts w:eastAsia="Times New Roman"/>
                <w:lang w:eastAsia="pl-PL"/>
              </w:rPr>
              <w:t xml:space="preserve"> D.T. (2009) Eksploracja zasobów internetowych analiza struktury, zawartości i użytkowania sieci WWW, WN PWN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val="en-US" w:eastAsia="pl-PL"/>
              </w:rPr>
              <w:t xml:space="preserve">[3] </w:t>
            </w:r>
            <w:r w:rsidRPr="003B1B24">
              <w:rPr>
                <w:rFonts w:eastAsia="Times New Roman"/>
                <w:lang w:val="en-US" w:eastAsia="pl-PL"/>
              </w:rPr>
              <w:tab/>
            </w:r>
            <w:proofErr w:type="spellStart"/>
            <w:r w:rsidRPr="003B1B24">
              <w:rPr>
                <w:rFonts w:eastAsia="Times New Roman"/>
                <w:lang w:val="en-US" w:eastAsia="pl-PL"/>
              </w:rPr>
              <w:t>Natingaa</w:t>
            </w:r>
            <w:proofErr w:type="spellEnd"/>
            <w:r w:rsidRPr="003B1B24">
              <w:rPr>
                <w:rFonts w:eastAsia="Times New Roman"/>
                <w:lang w:val="en-US" w:eastAsia="pl-PL"/>
              </w:rPr>
              <w:t xml:space="preserve"> D. (2019) </w:t>
            </w:r>
            <w:proofErr w:type="spellStart"/>
            <w:r w:rsidRPr="003B1B24">
              <w:rPr>
                <w:rFonts w:eastAsia="Times New Roman"/>
                <w:lang w:val="en-US" w:eastAsia="pl-PL"/>
              </w:rPr>
              <w:t>Algorytmy</w:t>
            </w:r>
            <w:proofErr w:type="spellEnd"/>
            <w:r w:rsidRPr="003B1B24">
              <w:rPr>
                <w:rFonts w:eastAsia="Times New Roman"/>
                <w:lang w:val="en-US" w:eastAsia="pl-PL"/>
              </w:rPr>
              <w:t xml:space="preserve"> Data Science. </w:t>
            </w:r>
            <w:r w:rsidRPr="003B1B24">
              <w:rPr>
                <w:rFonts w:eastAsia="Times New Roman"/>
                <w:lang w:eastAsia="pl-PL"/>
              </w:rPr>
              <w:t>Siedmiodniowy przewodnik, Helion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[4] </w:t>
            </w:r>
            <w:r w:rsidRPr="003B1B24">
              <w:rPr>
                <w:rFonts w:eastAsia="Times New Roman"/>
                <w:lang w:eastAsia="pl-PL"/>
              </w:rPr>
              <w:tab/>
            </w:r>
            <w:proofErr w:type="spellStart"/>
            <w:r w:rsidRPr="003B1B24">
              <w:rPr>
                <w:rFonts w:eastAsia="Times New Roman"/>
                <w:lang w:eastAsia="pl-PL"/>
              </w:rPr>
              <w:t>Provost</w:t>
            </w:r>
            <w:proofErr w:type="spellEnd"/>
            <w:r w:rsidRPr="003B1B24">
              <w:rPr>
                <w:rFonts w:eastAsia="Times New Roman"/>
                <w:lang w:eastAsia="pl-PL"/>
              </w:rPr>
              <w:t xml:space="preserve"> F., </w:t>
            </w:r>
            <w:proofErr w:type="spellStart"/>
            <w:r w:rsidRPr="003B1B24">
              <w:rPr>
                <w:rFonts w:eastAsia="Times New Roman"/>
                <w:lang w:eastAsia="pl-PL"/>
              </w:rPr>
              <w:t>Fawcett</w:t>
            </w:r>
            <w:proofErr w:type="spellEnd"/>
            <w:r w:rsidRPr="003B1B24">
              <w:rPr>
                <w:rFonts w:eastAsia="Times New Roman"/>
                <w:lang w:eastAsia="pl-PL"/>
              </w:rPr>
              <w:t xml:space="preserve"> T. (2015) Analiza danych w biznesie. Sztuka podejmowania skutecznych decyzji, Helion</w:t>
            </w:r>
          </w:p>
          <w:p w:rsidR="003B1B24" w:rsidRPr="003B1B24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DC4330">
              <w:rPr>
                <w:rFonts w:eastAsia="Times New Roman"/>
                <w:lang w:eastAsia="pl-PL"/>
              </w:rPr>
              <w:t xml:space="preserve">[5] </w:t>
            </w:r>
            <w:r w:rsidRPr="00DC4330">
              <w:rPr>
                <w:rFonts w:eastAsia="Times New Roman"/>
                <w:lang w:eastAsia="pl-PL"/>
              </w:rPr>
              <w:tab/>
            </w:r>
            <w:proofErr w:type="spellStart"/>
            <w:r w:rsidRPr="00DC4330">
              <w:rPr>
                <w:rFonts w:eastAsia="Times New Roman"/>
                <w:lang w:eastAsia="pl-PL"/>
              </w:rPr>
              <w:t>Schutt</w:t>
            </w:r>
            <w:proofErr w:type="spellEnd"/>
            <w:r w:rsidRPr="00DC4330">
              <w:rPr>
                <w:rFonts w:eastAsia="Times New Roman"/>
                <w:lang w:eastAsia="pl-PL"/>
              </w:rPr>
              <w:t xml:space="preserve"> R., </w:t>
            </w:r>
            <w:proofErr w:type="spellStart"/>
            <w:r w:rsidRPr="00DC4330">
              <w:rPr>
                <w:rFonts w:eastAsia="Times New Roman"/>
                <w:lang w:eastAsia="pl-PL"/>
              </w:rPr>
              <w:t>O’Neil</w:t>
            </w:r>
            <w:proofErr w:type="spellEnd"/>
            <w:r w:rsidRPr="00DC4330">
              <w:rPr>
                <w:rFonts w:eastAsia="Times New Roman"/>
                <w:lang w:eastAsia="pl-PL"/>
              </w:rPr>
              <w:t xml:space="preserve"> C. </w:t>
            </w:r>
            <w:proofErr w:type="spellStart"/>
            <w:r w:rsidR="00377505" w:rsidRPr="00DC4330">
              <w:rPr>
                <w:rFonts w:eastAsia="Times New Roman"/>
                <w:lang w:eastAsia="pl-PL"/>
              </w:rPr>
              <w:t>Doing</w:t>
            </w:r>
            <w:proofErr w:type="spellEnd"/>
            <w:r w:rsidR="00377505" w:rsidRPr="00DC4330">
              <w:rPr>
                <w:rFonts w:eastAsia="Times New Roman"/>
                <w:lang w:eastAsia="pl-PL"/>
              </w:rPr>
              <w:t xml:space="preserve"> Data Science: </w:t>
            </w:r>
            <w:proofErr w:type="spellStart"/>
            <w:r w:rsidR="00377505" w:rsidRPr="00DC4330">
              <w:rPr>
                <w:rFonts w:eastAsia="Times New Roman"/>
                <w:lang w:eastAsia="pl-PL"/>
              </w:rPr>
              <w:t>Straight</w:t>
            </w:r>
            <w:proofErr w:type="spellEnd"/>
            <w:r w:rsidR="00377505" w:rsidRPr="00DC4330">
              <w:rPr>
                <w:rFonts w:eastAsia="Times New Roman"/>
                <w:lang w:eastAsia="pl-PL"/>
              </w:rPr>
              <w:t xml:space="preserve"> Talk from the </w:t>
            </w:r>
            <w:proofErr w:type="spellStart"/>
            <w:r w:rsidR="00377505" w:rsidRPr="00DC4330">
              <w:rPr>
                <w:rFonts w:eastAsia="Times New Roman"/>
                <w:lang w:eastAsia="pl-PL"/>
              </w:rPr>
              <w:t>Frontline</w:t>
            </w:r>
            <w:proofErr w:type="spellEnd"/>
            <w:r w:rsidR="00377505" w:rsidRPr="00DC4330">
              <w:rPr>
                <w:rFonts w:eastAsia="Times New Roman"/>
                <w:lang w:eastAsia="pl-PL"/>
              </w:rPr>
              <w:t xml:space="preserve">, </w:t>
            </w:r>
            <w:proofErr w:type="spellStart"/>
            <w:r w:rsidR="00377505" w:rsidRPr="00DC4330">
              <w:rPr>
                <w:rFonts w:eastAsia="Times New Roman"/>
                <w:lang w:eastAsia="pl-PL"/>
              </w:rPr>
              <w:t>O'Reilly</w:t>
            </w:r>
            <w:proofErr w:type="spellEnd"/>
            <w:r w:rsidR="00377505" w:rsidRPr="00DC4330">
              <w:rPr>
                <w:rFonts w:eastAsia="Times New Roman"/>
                <w:lang w:eastAsia="pl-PL"/>
              </w:rPr>
              <w:t xml:space="preserve"> Media, 2013 (Badanie danych. </w:t>
            </w:r>
            <w:r w:rsidR="00377505" w:rsidRPr="00377505">
              <w:rPr>
                <w:rFonts w:eastAsia="Times New Roman"/>
                <w:lang w:eastAsia="pl-PL"/>
              </w:rPr>
              <w:t>Raport z pierwszej linii działań, Helion, Warszawa, 2015)</w:t>
            </w:r>
          </w:p>
          <w:p w:rsidR="00551CD3" w:rsidRPr="00551CD3" w:rsidRDefault="003B1B24" w:rsidP="003B1B24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[6] </w:t>
            </w:r>
            <w:r w:rsidRPr="003B1B24">
              <w:rPr>
                <w:rFonts w:eastAsia="Times New Roman"/>
                <w:lang w:eastAsia="pl-PL"/>
              </w:rPr>
              <w:tab/>
              <w:t>Szeliga M. (2019) Praktyczne uczenie maszynowe, WN PWN</w:t>
            </w:r>
          </w:p>
        </w:tc>
      </w:tr>
      <w:tr w:rsidR="00551CD3" w:rsidRPr="00EC0F6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3B1B2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1B24" w:rsidRDefault="003B1B2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B1B24">
              <w:rPr>
                <w:rFonts w:eastAsia="Times New Roman"/>
                <w:lang w:eastAsia="pl-PL"/>
              </w:rPr>
              <w:t xml:space="preserve">Marek Lubicz, </w:t>
            </w:r>
            <w:proofErr w:type="spellStart"/>
            <w:r w:rsidRPr="003B1B24">
              <w:rPr>
                <w:rFonts w:eastAsia="Times New Roman"/>
                <w:lang w:eastAsia="pl-PL"/>
              </w:rPr>
              <w:t>marek.lubicz</w:t>
            </w:r>
            <w:proofErr w:type="spellEnd"/>
            <w:r w:rsidRPr="003B1B24">
              <w:rPr>
                <w:rFonts w:eastAsia="Times New Roman"/>
                <w:lang w:eastAsia="pl-PL"/>
              </w:rPr>
              <w:t xml:space="preserve"> @ pwr.edu.pl</w:t>
            </w:r>
          </w:p>
        </w:tc>
      </w:tr>
    </w:tbl>
    <w:p w:rsidR="00551CD3" w:rsidRPr="003B1B24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3B1B24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377505"/>
    <w:rsid w:val="003B1B24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D5923"/>
    <w:rsid w:val="008E023A"/>
    <w:rsid w:val="00946E5B"/>
    <w:rsid w:val="009A58A6"/>
    <w:rsid w:val="009C0D7F"/>
    <w:rsid w:val="00A30DD8"/>
    <w:rsid w:val="00A407D8"/>
    <w:rsid w:val="00AA13D5"/>
    <w:rsid w:val="00BA602F"/>
    <w:rsid w:val="00C25E8B"/>
    <w:rsid w:val="00CA2DA5"/>
    <w:rsid w:val="00D509FD"/>
    <w:rsid w:val="00D5178F"/>
    <w:rsid w:val="00DC4330"/>
    <w:rsid w:val="00E60894"/>
    <w:rsid w:val="00EC0F67"/>
    <w:rsid w:val="00EE7D5A"/>
    <w:rsid w:val="00F03D27"/>
    <w:rsid w:val="00F1743F"/>
    <w:rsid w:val="00F47F04"/>
    <w:rsid w:val="00F56B81"/>
    <w:rsid w:val="00F61F66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538D2ABB</Template>
  <TotalTime>8</TotalTime>
  <Pages>4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6</cp:revision>
  <cp:lastPrinted>2019-01-18T07:41:00Z</cp:lastPrinted>
  <dcterms:created xsi:type="dcterms:W3CDTF">2020-03-25T09:10:00Z</dcterms:created>
  <dcterms:modified xsi:type="dcterms:W3CDTF">2020-03-26T19:51:00Z</dcterms:modified>
</cp:coreProperties>
</file>